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56F" w:rsidRPr="001C53BF" w:rsidRDefault="007A156F" w:rsidP="007A156F">
      <w:pPr>
        <w:spacing w:line="360" w:lineRule="auto"/>
        <w:rPr>
          <w:sz w:val="28"/>
          <w:szCs w:val="28"/>
          <w:lang w:val="uk-UA"/>
        </w:rPr>
      </w:pPr>
      <w:r w:rsidRPr="001C53BF">
        <w:rPr>
          <w:sz w:val="28"/>
          <w:szCs w:val="28"/>
          <w:lang w:val="uk-UA"/>
        </w:rPr>
        <w:t>Руїни Вавилона - сучасний вигляд.</w:t>
      </w:r>
    </w:p>
    <w:p w:rsidR="007A156F" w:rsidRPr="001C53BF" w:rsidRDefault="007A156F" w:rsidP="007A156F">
      <w:pPr>
        <w:spacing w:line="360" w:lineRule="auto"/>
        <w:rPr>
          <w:sz w:val="28"/>
          <w:szCs w:val="28"/>
          <w:lang w:val="uk-UA"/>
        </w:rPr>
      </w:pPr>
      <w:r>
        <w:rPr>
          <w:noProof/>
          <w:color w:val="0000FF"/>
          <w:sz w:val="28"/>
          <w:szCs w:val="28"/>
        </w:rPr>
        <w:drawing>
          <wp:inline distT="0" distB="0" distL="0" distR="0">
            <wp:extent cx="5940425" cy="3971925"/>
            <wp:effectExtent l="19050" t="0" r="3175" b="0"/>
            <wp:docPr id="1" name="Рисунок 4" descr="Файл:The historical city of Babylon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Файл:The historical city of Babylo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203" w:rsidRDefault="00850203"/>
    <w:sectPr w:rsidR="00850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7A156F"/>
    <w:rsid w:val="007A156F"/>
    <w:rsid w:val="00850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upload.wikimedia.org/wikipedia/commons/1/1a/The_historical_city_of_Babylon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>Microsoft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2014-07-15T14:14:00Z</dcterms:created>
  <dcterms:modified xsi:type="dcterms:W3CDTF">2014-07-15T14:14:00Z</dcterms:modified>
</cp:coreProperties>
</file>