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B8D5" w14:textId="77777777" w:rsidR="004111EE" w:rsidRPr="000D4E59" w:rsidRDefault="000D4E59" w:rsidP="004111E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Урок№28</w:t>
      </w:r>
    </w:p>
    <w:p w14:paraId="2DA4C575" w14:textId="77777777" w:rsidR="004111EE" w:rsidRPr="000D4E59" w:rsidRDefault="004111EE" w:rsidP="004111EE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0D4E59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530EB3">
        <w:rPr>
          <w:rFonts w:ascii="Times New Roman" w:hAnsi="Times New Roman"/>
          <w:b/>
          <w:sz w:val="28"/>
          <w:szCs w:val="28"/>
          <w:lang w:val="ru-RU"/>
        </w:rPr>
        <w:t xml:space="preserve">                   </w:t>
      </w:r>
      <w:proofErr w:type="spellStart"/>
      <w:r w:rsidR="00530EB3">
        <w:rPr>
          <w:rFonts w:ascii="Times New Roman" w:hAnsi="Times New Roman"/>
          <w:sz w:val="28"/>
          <w:szCs w:val="28"/>
          <w:lang w:val="ru-RU"/>
        </w:rPr>
        <w:t>Річка</w:t>
      </w:r>
      <w:proofErr w:type="spellEnd"/>
      <w:r w:rsidR="00530E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0E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530E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0EB3">
        <w:rPr>
          <w:rFonts w:ascii="Times New Roman" w:hAnsi="Times New Roman"/>
          <w:sz w:val="28"/>
          <w:szCs w:val="28"/>
          <w:lang w:val="ru-RU"/>
        </w:rPr>
        <w:t>покорилася</w:t>
      </w:r>
      <w:proofErr w:type="spellEnd"/>
      <w:r w:rsidR="000D4E59">
        <w:rPr>
          <w:rFonts w:ascii="Times New Roman" w:hAnsi="Times New Roman"/>
          <w:sz w:val="28"/>
          <w:szCs w:val="28"/>
          <w:lang w:val="ru-RU"/>
        </w:rPr>
        <w:t xml:space="preserve"> Богу.</w:t>
      </w:r>
    </w:p>
    <w:p w14:paraId="08A64F1C" w14:textId="77777777" w:rsidR="00735C92" w:rsidRDefault="004111EE" w:rsidP="004111EE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0D4E59">
        <w:rPr>
          <w:rFonts w:ascii="Times New Roman" w:hAnsi="Times New Roman"/>
          <w:b/>
          <w:sz w:val="28"/>
          <w:szCs w:val="28"/>
        </w:rPr>
        <w:t xml:space="preserve">: </w:t>
      </w:r>
    </w:p>
    <w:p w14:paraId="73C105E8" w14:textId="77777777" w:rsidR="00735C92" w:rsidRDefault="000D4E59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Показати дітям, що Бог має владу та силу керувати природою;</w:t>
      </w:r>
    </w:p>
    <w:p w14:paraId="2537D992" w14:textId="6F358876" w:rsidR="004111EE" w:rsidRPr="000D4E59" w:rsidRDefault="000D4E59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розвивати, формувати в дітей віру в те, що Бог може робити неможливе.</w:t>
      </w:r>
    </w:p>
    <w:p w14:paraId="6AA27520" w14:textId="77777777" w:rsidR="004111EE" w:rsidRPr="007A690A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B16637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B16637">
        <w:rPr>
          <w:rFonts w:ascii="Times New Roman" w:hAnsi="Times New Roman"/>
          <w:sz w:val="28"/>
          <w:szCs w:val="28"/>
        </w:rPr>
        <w:t>Будь  впевнений у Божій владі над природою.</w:t>
      </w:r>
    </w:p>
    <w:p w14:paraId="095DF692" w14:textId="3D78BA21" w:rsidR="004111EE" w:rsidRPr="007A690A" w:rsidRDefault="004111EE" w:rsidP="00735C92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0D4E5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D4E59" w:rsidRPr="000D4E59">
        <w:rPr>
          <w:rFonts w:ascii="Times New Roman" w:hAnsi="Times New Roman"/>
          <w:sz w:val="28"/>
          <w:szCs w:val="28"/>
        </w:rPr>
        <w:t>Ісус Навин</w:t>
      </w:r>
      <w:r w:rsidR="000D4E59">
        <w:rPr>
          <w:rFonts w:ascii="Times New Roman" w:hAnsi="Times New Roman"/>
          <w:sz w:val="28"/>
          <w:szCs w:val="28"/>
        </w:rPr>
        <w:t xml:space="preserve">  </w:t>
      </w:r>
      <w:r w:rsidR="000D4E59" w:rsidRPr="000D4E59">
        <w:rPr>
          <w:rFonts w:ascii="Times New Roman" w:hAnsi="Times New Roman"/>
          <w:sz w:val="28"/>
          <w:szCs w:val="28"/>
        </w:rPr>
        <w:t>3:1-17, 4:1-24</w:t>
      </w:r>
    </w:p>
    <w:p w14:paraId="5D42F5A8" w14:textId="77777777" w:rsidR="004111EE" w:rsidRPr="00735C92" w:rsidRDefault="004111EE" w:rsidP="00735C92">
      <w:pPr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0D4E59" w:rsidRPr="00735C92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0D4E59" w:rsidRPr="00735C92">
        <w:rPr>
          <w:rFonts w:ascii="Times New Roman" w:hAnsi="Times New Roman"/>
          <w:sz w:val="28"/>
          <w:szCs w:val="28"/>
        </w:rPr>
        <w:t>«…нічого для Тебе нема неможливого» Єремії 32:17</w:t>
      </w:r>
    </w:p>
    <w:p w14:paraId="08AA79F0" w14:textId="77777777" w:rsidR="00735C92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7C3825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CD716DB" w14:textId="1B2229CE" w:rsidR="004111EE" w:rsidRPr="007A690A" w:rsidRDefault="00C869E6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малюнок ковчега Завіту, карта </w:t>
      </w:r>
      <w:proofErr w:type="spellStart"/>
      <w:r>
        <w:rPr>
          <w:rFonts w:ascii="Times New Roman" w:hAnsi="Times New Roman"/>
          <w:sz w:val="28"/>
          <w:szCs w:val="28"/>
        </w:rPr>
        <w:t>Ханаану</w:t>
      </w:r>
      <w:proofErr w:type="spellEnd"/>
      <w:r>
        <w:rPr>
          <w:rFonts w:ascii="Times New Roman" w:hAnsi="Times New Roman"/>
          <w:sz w:val="28"/>
          <w:szCs w:val="28"/>
        </w:rPr>
        <w:t xml:space="preserve">, листки А4, </w:t>
      </w:r>
      <w:r w:rsidR="007C3825">
        <w:rPr>
          <w:rFonts w:ascii="Times New Roman" w:hAnsi="Times New Roman"/>
          <w:sz w:val="28"/>
          <w:szCs w:val="28"/>
        </w:rPr>
        <w:t xml:space="preserve">камінці на закріплення матеріалу, фігури у вигляді камінців із словами «золотого» вірша, гладенькі камінці </w:t>
      </w:r>
      <w:r w:rsidR="008F186A">
        <w:rPr>
          <w:rFonts w:ascii="Times New Roman" w:hAnsi="Times New Roman"/>
          <w:sz w:val="28"/>
          <w:szCs w:val="28"/>
        </w:rPr>
        <w:t xml:space="preserve">або мушлі </w:t>
      </w:r>
      <w:r>
        <w:rPr>
          <w:rFonts w:ascii="Times New Roman" w:hAnsi="Times New Roman"/>
          <w:sz w:val="28"/>
          <w:szCs w:val="28"/>
        </w:rPr>
        <w:t>для розмальовки, фарби або гуаш,</w:t>
      </w:r>
      <w:r w:rsidR="00463470">
        <w:rPr>
          <w:rFonts w:ascii="Times New Roman" w:hAnsi="Times New Roman"/>
          <w:sz w:val="28"/>
          <w:szCs w:val="28"/>
        </w:rPr>
        <w:t xml:space="preserve"> пензлики, вода в склянках, лак; Біблія для кожного учня.</w:t>
      </w:r>
    </w:p>
    <w:p w14:paraId="1294ADD2" w14:textId="425F2FE5" w:rsidR="00B439FC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161225">
        <w:rPr>
          <w:rFonts w:ascii="Times New Roman" w:hAnsi="Times New Roman"/>
          <w:sz w:val="28"/>
          <w:szCs w:val="28"/>
        </w:rPr>
        <w:t xml:space="preserve">: </w:t>
      </w:r>
    </w:p>
    <w:p w14:paraId="6CDD183E" w14:textId="77777777" w:rsidR="004111EE" w:rsidRDefault="00161225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Навин – ім’</w:t>
      </w:r>
      <w:r w:rsidRPr="00161225">
        <w:rPr>
          <w:rFonts w:ascii="Times New Roman" w:hAnsi="Times New Roman"/>
          <w:sz w:val="28"/>
          <w:szCs w:val="28"/>
        </w:rPr>
        <w:t>я Ісус (</w:t>
      </w:r>
      <w:r>
        <w:rPr>
          <w:rFonts w:ascii="Times New Roman" w:hAnsi="Times New Roman"/>
          <w:sz w:val="28"/>
          <w:szCs w:val="28"/>
        </w:rPr>
        <w:t>ЯХВЕ - Спасіння</w:t>
      </w:r>
      <w:r w:rsidRPr="0016122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78F8033F" w14:textId="77777777" w:rsidR="00161225" w:rsidRDefault="00161225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Ковчег Завіту – переносний ящик, </w:t>
      </w:r>
      <w:r w:rsidR="00AB1B52">
        <w:rPr>
          <w:rFonts w:ascii="Times New Roman" w:hAnsi="Times New Roman"/>
          <w:sz w:val="28"/>
          <w:szCs w:val="28"/>
        </w:rPr>
        <w:t xml:space="preserve">зроблений із дерева акції і покритий золотом, </w:t>
      </w:r>
      <w:r>
        <w:rPr>
          <w:rFonts w:ascii="Times New Roman" w:hAnsi="Times New Roman"/>
          <w:sz w:val="28"/>
          <w:szCs w:val="28"/>
        </w:rPr>
        <w:t>в середині якого зберігались дві таблиці Закону, глек з манною і розквітлий посох Аарона.</w:t>
      </w:r>
      <w:r w:rsidR="00AB1B52">
        <w:rPr>
          <w:rFonts w:ascii="Times New Roman" w:hAnsi="Times New Roman"/>
          <w:sz w:val="28"/>
          <w:szCs w:val="28"/>
        </w:rPr>
        <w:t xml:space="preserve"> Його розміри складали 110*70*70см</w:t>
      </w:r>
      <w:r w:rsidR="00C869E6">
        <w:rPr>
          <w:rFonts w:ascii="Times New Roman" w:hAnsi="Times New Roman"/>
          <w:sz w:val="28"/>
          <w:szCs w:val="28"/>
        </w:rPr>
        <w:t>.</w:t>
      </w:r>
    </w:p>
    <w:p w14:paraId="5DA18A7C" w14:textId="77777777" w:rsidR="00B439FC" w:rsidRPr="007A690A" w:rsidRDefault="00B439FC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Йордан – найбільша річка в </w:t>
      </w:r>
      <w:proofErr w:type="spellStart"/>
      <w:r>
        <w:rPr>
          <w:rFonts w:ascii="Times New Roman" w:hAnsi="Times New Roman"/>
          <w:sz w:val="28"/>
          <w:szCs w:val="28"/>
        </w:rPr>
        <w:t>Ханаані</w:t>
      </w:r>
      <w:proofErr w:type="spellEnd"/>
      <w:r>
        <w:rPr>
          <w:rFonts w:ascii="Times New Roman" w:hAnsi="Times New Roman"/>
          <w:sz w:val="28"/>
          <w:szCs w:val="28"/>
        </w:rPr>
        <w:t xml:space="preserve"> (тепер – це </w:t>
      </w:r>
      <w:r w:rsidR="00C869E6">
        <w:rPr>
          <w:rFonts w:ascii="Times New Roman" w:hAnsi="Times New Roman"/>
          <w:sz w:val="28"/>
          <w:szCs w:val="28"/>
        </w:rPr>
        <w:t xml:space="preserve">країна </w:t>
      </w:r>
      <w:r>
        <w:rPr>
          <w:rFonts w:ascii="Times New Roman" w:hAnsi="Times New Roman"/>
          <w:sz w:val="28"/>
          <w:szCs w:val="28"/>
        </w:rPr>
        <w:t>Ізраїль).</w:t>
      </w:r>
    </w:p>
    <w:p w14:paraId="194AA7F7" w14:textId="77777777" w:rsidR="00947FEA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B775DB">
        <w:rPr>
          <w:rFonts w:ascii="Times New Roman" w:hAnsi="Times New Roman"/>
          <w:sz w:val="28"/>
          <w:szCs w:val="28"/>
        </w:rPr>
        <w:t xml:space="preserve">: </w:t>
      </w:r>
    </w:p>
    <w:p w14:paraId="601A7E4D" w14:textId="77777777" w:rsidR="00947FEA" w:rsidRDefault="00B775DB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смерті Мойсея керівництво народом прийняв Ісус Навин. </w:t>
      </w:r>
      <w:r w:rsidR="00947FEA">
        <w:rPr>
          <w:rFonts w:ascii="Times New Roman" w:hAnsi="Times New Roman"/>
          <w:sz w:val="28"/>
          <w:szCs w:val="28"/>
        </w:rPr>
        <w:t xml:space="preserve"> (1300-1190 р. до Р.Х.) Духовний і військовий лідер ізраїльтян. «Права рука» Мойсея в період подорожей по пустелі, Ісус Навин вирушив разом з </w:t>
      </w:r>
      <w:proofErr w:type="spellStart"/>
      <w:r w:rsidR="00947FEA">
        <w:rPr>
          <w:rFonts w:ascii="Times New Roman" w:hAnsi="Times New Roman"/>
          <w:sz w:val="28"/>
          <w:szCs w:val="28"/>
        </w:rPr>
        <w:t>Халевом</w:t>
      </w:r>
      <w:proofErr w:type="spellEnd"/>
      <w:r w:rsidR="00947FEA">
        <w:rPr>
          <w:rFonts w:ascii="Times New Roman" w:hAnsi="Times New Roman"/>
          <w:sz w:val="28"/>
          <w:szCs w:val="28"/>
        </w:rPr>
        <w:t xml:space="preserve"> на розвідку в </w:t>
      </w:r>
      <w:proofErr w:type="spellStart"/>
      <w:r w:rsidR="00947FEA">
        <w:rPr>
          <w:rFonts w:ascii="Times New Roman" w:hAnsi="Times New Roman"/>
          <w:sz w:val="28"/>
          <w:szCs w:val="28"/>
        </w:rPr>
        <w:t>Ханаан</w:t>
      </w:r>
      <w:proofErr w:type="spellEnd"/>
      <w:r w:rsidR="00947FEA">
        <w:rPr>
          <w:rFonts w:ascii="Times New Roman" w:hAnsi="Times New Roman"/>
          <w:sz w:val="28"/>
          <w:szCs w:val="28"/>
        </w:rPr>
        <w:t xml:space="preserve">, після чого закликав ізраїльтян заволодіти новими землями. В кінці життя Ісус Навин переконував ізраїльтян непохитно слідувати заповідям Божим. </w:t>
      </w:r>
    </w:p>
    <w:p w14:paraId="736C4C6D" w14:textId="77777777" w:rsidR="004111EE" w:rsidRDefault="00B439FC" w:rsidP="001612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Священики – головні духовні вожді  </w:t>
      </w:r>
      <w:proofErr w:type="spellStart"/>
      <w:r>
        <w:rPr>
          <w:rFonts w:ascii="Times New Roman" w:hAnsi="Times New Roman"/>
          <w:sz w:val="28"/>
          <w:szCs w:val="28"/>
        </w:rPr>
        <w:t>Ізраїля</w:t>
      </w:r>
      <w:proofErr w:type="spellEnd"/>
      <w:r>
        <w:rPr>
          <w:rFonts w:ascii="Times New Roman" w:hAnsi="Times New Roman"/>
          <w:sz w:val="28"/>
          <w:szCs w:val="28"/>
        </w:rPr>
        <w:t>, які походили з одного роду, що належав до племені Левія. Вони вели богослужіння і здійснювали жертвоприношення.</w:t>
      </w:r>
      <w:r w:rsidR="003B1327">
        <w:rPr>
          <w:rFonts w:ascii="Times New Roman" w:hAnsi="Times New Roman"/>
          <w:sz w:val="28"/>
          <w:szCs w:val="28"/>
        </w:rPr>
        <w:t xml:space="preserve"> </w:t>
      </w:r>
    </w:p>
    <w:p w14:paraId="1CBCE67D" w14:textId="77777777" w:rsidR="003B1327" w:rsidRPr="00161225" w:rsidRDefault="003B1327" w:rsidP="001612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ковчег Господній став на краю води, ріка стала неначе мур біля міста Адама (</w:t>
      </w:r>
      <w:proofErr w:type="spellStart"/>
      <w:r>
        <w:rPr>
          <w:rFonts w:ascii="Times New Roman" w:hAnsi="Times New Roman"/>
          <w:sz w:val="28"/>
          <w:szCs w:val="28"/>
        </w:rPr>
        <w:t>Іс.Нав</w:t>
      </w:r>
      <w:proofErr w:type="spellEnd"/>
      <w:r>
        <w:rPr>
          <w:rFonts w:ascii="Times New Roman" w:hAnsi="Times New Roman"/>
          <w:sz w:val="28"/>
          <w:szCs w:val="28"/>
        </w:rPr>
        <w:t xml:space="preserve">. 3:16).  Місто Адам знаходилося 26 км на північ. Нижче міста </w:t>
      </w:r>
      <w:r>
        <w:rPr>
          <w:rFonts w:ascii="Times New Roman" w:hAnsi="Times New Roman"/>
          <w:sz w:val="28"/>
          <w:szCs w:val="28"/>
        </w:rPr>
        <w:lastRenderedPageBreak/>
        <w:t xml:space="preserve">Адама вода стекла і лишила вкрите галькою дно ріки сухим, так що по ньому можна було перейти. Це було велике чудо і сповнило жахом і так наляканих </w:t>
      </w:r>
      <w:proofErr w:type="spellStart"/>
      <w:r>
        <w:rPr>
          <w:rFonts w:ascii="Times New Roman" w:hAnsi="Times New Roman"/>
          <w:sz w:val="28"/>
          <w:szCs w:val="28"/>
        </w:rPr>
        <w:t>ханаанеян</w:t>
      </w:r>
      <w:proofErr w:type="spellEnd"/>
      <w:r>
        <w:rPr>
          <w:rFonts w:ascii="Times New Roman" w:hAnsi="Times New Roman"/>
          <w:sz w:val="28"/>
          <w:szCs w:val="28"/>
        </w:rPr>
        <w:t>. Христос, 1400 років пізніше, хрестився в Йордані, на тому самому місці, де переходив Ісус Навин.</w:t>
      </w:r>
    </w:p>
    <w:p w14:paraId="39170743" w14:textId="77777777" w:rsidR="00735C92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947FEA">
        <w:rPr>
          <w:rFonts w:ascii="Times New Roman" w:hAnsi="Times New Roman"/>
          <w:sz w:val="28"/>
          <w:szCs w:val="28"/>
        </w:rPr>
        <w:t xml:space="preserve">: </w:t>
      </w:r>
    </w:p>
    <w:p w14:paraId="61264FCA" w14:textId="73FB1532" w:rsidR="00735C92" w:rsidRDefault="00947FEA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Популярна Біблійна </w:t>
      </w:r>
      <w:proofErr w:type="spellStart"/>
      <w:r>
        <w:rPr>
          <w:rFonts w:ascii="Times New Roman" w:hAnsi="Times New Roman"/>
          <w:sz w:val="28"/>
          <w:szCs w:val="28"/>
        </w:rPr>
        <w:t>Енцикл</w:t>
      </w:r>
      <w:proofErr w:type="spellEnd"/>
      <w:r w:rsidR="00735C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під ред.</w:t>
      </w:r>
      <w:r w:rsidR="00735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Тіма </w:t>
      </w:r>
      <w:proofErr w:type="spellStart"/>
      <w:r>
        <w:rPr>
          <w:rFonts w:ascii="Times New Roman" w:hAnsi="Times New Roman"/>
          <w:sz w:val="28"/>
          <w:szCs w:val="28"/>
        </w:rPr>
        <w:t>Даулі</w:t>
      </w:r>
      <w:proofErr w:type="spellEnd"/>
      <w:r>
        <w:rPr>
          <w:rFonts w:ascii="Times New Roman" w:hAnsi="Times New Roman"/>
          <w:sz w:val="28"/>
          <w:szCs w:val="28"/>
        </w:rPr>
        <w:t>, 2006р., ст.196,178, 53-53</w:t>
      </w:r>
      <w:r w:rsidR="00B439FC">
        <w:rPr>
          <w:rFonts w:ascii="Times New Roman" w:hAnsi="Times New Roman"/>
          <w:sz w:val="28"/>
          <w:szCs w:val="28"/>
        </w:rPr>
        <w:t>,165</w:t>
      </w:r>
      <w:r w:rsidR="003B1327">
        <w:rPr>
          <w:rFonts w:ascii="Times New Roman" w:hAnsi="Times New Roman"/>
          <w:sz w:val="28"/>
          <w:szCs w:val="28"/>
        </w:rPr>
        <w:t>;</w:t>
      </w:r>
    </w:p>
    <w:p w14:paraId="1549F1E2" w14:textId="77777777" w:rsidR="00735C92" w:rsidRDefault="003B1327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Біблія: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Іс.Нав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</w:p>
    <w:p w14:paraId="0163DE62" w14:textId="77777777" w:rsidR="00735C92" w:rsidRDefault="003B1327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Біблійний довідник </w:t>
      </w:r>
      <w:proofErr w:type="spellStart"/>
      <w:r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>, ст..165-166,</w:t>
      </w:r>
      <w:r w:rsidR="00C664A5">
        <w:rPr>
          <w:rFonts w:ascii="Times New Roman" w:hAnsi="Times New Roman"/>
          <w:sz w:val="28"/>
          <w:szCs w:val="28"/>
        </w:rPr>
        <w:t xml:space="preserve"> </w:t>
      </w:r>
    </w:p>
    <w:p w14:paraId="7B1ABDE1" w14:textId="77777777" w:rsidR="00735C92" w:rsidRDefault="00C664A5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</w:t>
      </w:r>
      <w:proofErr w:type="spellStart"/>
      <w:r>
        <w:rPr>
          <w:rFonts w:ascii="Times New Roman" w:hAnsi="Times New Roman"/>
          <w:sz w:val="28"/>
          <w:szCs w:val="28"/>
        </w:rPr>
        <w:t>Базелева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«Наші ігри», </w:t>
      </w:r>
      <w:r w:rsidR="003B1327">
        <w:rPr>
          <w:rFonts w:ascii="Times New Roman" w:hAnsi="Times New Roman"/>
          <w:sz w:val="28"/>
          <w:szCs w:val="28"/>
        </w:rPr>
        <w:t xml:space="preserve"> </w:t>
      </w:r>
    </w:p>
    <w:p w14:paraId="54A0FADD" w14:textId="77777777" w:rsidR="00735C92" w:rsidRDefault="003B1327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</w:t>
      </w:r>
      <w:proofErr w:type="spellStart"/>
      <w:r>
        <w:rPr>
          <w:rFonts w:ascii="Times New Roman" w:hAnsi="Times New Roman"/>
          <w:sz w:val="28"/>
          <w:szCs w:val="28"/>
        </w:rPr>
        <w:t>вместе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4D601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методи розучування золотих віршів</w:t>
      </w:r>
      <w:r w:rsidR="004D6014">
        <w:rPr>
          <w:rFonts w:ascii="Times New Roman" w:hAnsi="Times New Roman"/>
          <w:sz w:val="28"/>
          <w:szCs w:val="28"/>
        </w:rPr>
        <w:t xml:space="preserve">); </w:t>
      </w:r>
    </w:p>
    <w:p w14:paraId="15E30AAD" w14:textId="3EC4D1B1" w:rsidR="004111EE" w:rsidRDefault="004D6014" w:rsidP="00411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</w:t>
      </w:r>
      <w:proofErr w:type="spellStart"/>
      <w:r>
        <w:rPr>
          <w:rFonts w:ascii="Times New Roman" w:hAnsi="Times New Roman"/>
          <w:sz w:val="28"/>
          <w:szCs w:val="28"/>
        </w:rPr>
        <w:t>Леслі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Пінчбек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FAD523D" w14:textId="77777777" w:rsidR="00735C92" w:rsidRPr="007A690A" w:rsidRDefault="00735C92" w:rsidP="004111EE">
      <w:pPr>
        <w:rPr>
          <w:rFonts w:ascii="Times New Roman" w:hAnsi="Times New Roman"/>
          <w:sz w:val="28"/>
          <w:szCs w:val="28"/>
        </w:rPr>
      </w:pPr>
    </w:p>
    <w:p w14:paraId="421D4A57" w14:textId="77777777" w:rsidR="004111EE" w:rsidRPr="007A690A" w:rsidRDefault="004111EE" w:rsidP="004111EE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78B9CDFC" w14:textId="77777777" w:rsidR="004111EE" w:rsidRPr="007A690A" w:rsidRDefault="004111EE" w:rsidP="004111E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B202959" w14:textId="77777777" w:rsidR="004111EE" w:rsidRPr="007A690A" w:rsidRDefault="004111EE" w:rsidP="004111E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</w:t>
      </w:r>
      <w:r w:rsidR="003B1327">
        <w:rPr>
          <w:rFonts w:ascii="Times New Roman" w:hAnsi="Times New Roman"/>
          <w:sz w:val="28"/>
          <w:szCs w:val="28"/>
        </w:rPr>
        <w:t>.</w:t>
      </w:r>
      <w:r w:rsidRPr="007A690A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6BDEE4EA" w14:textId="77777777" w:rsidR="004111EE" w:rsidRPr="007A690A" w:rsidRDefault="004111EE" w:rsidP="004111E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  <w:r w:rsidR="003B1327">
        <w:rPr>
          <w:rFonts w:ascii="Times New Roman" w:hAnsi="Times New Roman"/>
          <w:sz w:val="28"/>
          <w:szCs w:val="28"/>
        </w:rPr>
        <w:t>.</w:t>
      </w:r>
    </w:p>
    <w:p w14:paraId="6100DDF1" w14:textId="77777777" w:rsidR="004111EE" w:rsidRPr="007A690A" w:rsidRDefault="004111EE" w:rsidP="004111E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794F46FB" w14:textId="77777777" w:rsidR="004111EE" w:rsidRPr="007A690A" w:rsidRDefault="004111EE" w:rsidP="004111EE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7163029E" w14:textId="77777777" w:rsidR="004111EE" w:rsidRDefault="004111EE" w:rsidP="004111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  <w:r w:rsidR="00E2676D">
        <w:rPr>
          <w:rFonts w:ascii="Times New Roman" w:hAnsi="Times New Roman"/>
          <w:sz w:val="28"/>
          <w:szCs w:val="28"/>
        </w:rPr>
        <w:t>.</w:t>
      </w:r>
    </w:p>
    <w:p w14:paraId="7E6855EA" w14:textId="7DC52B17" w:rsidR="00E2676D" w:rsidRDefault="00E2676D" w:rsidP="00E2676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Вишикувати дітей в ряд. Вчитель задає питання по темі минулого уроку, хто правильно відповів, робить крок вперед. Перемагає той, хто далі всіх пройшов відстань</w:t>
      </w:r>
      <w:r w:rsidR="00735C92">
        <w:rPr>
          <w:rFonts w:ascii="Times New Roman" w:hAnsi="Times New Roman"/>
          <w:sz w:val="28"/>
          <w:szCs w:val="28"/>
        </w:rPr>
        <w:t>.</w:t>
      </w:r>
    </w:p>
    <w:p w14:paraId="3176978A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звали </w:t>
      </w:r>
      <w:proofErr w:type="spellStart"/>
      <w:r>
        <w:rPr>
          <w:rFonts w:ascii="Times New Roman" w:hAnsi="Times New Roman"/>
          <w:sz w:val="28"/>
          <w:szCs w:val="28"/>
        </w:rPr>
        <w:t>моавського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царя?</w:t>
      </w:r>
    </w:p>
    <w:p w14:paraId="2DA04CF2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кого послав </w:t>
      </w:r>
      <w:proofErr w:type="spellStart"/>
      <w:r>
        <w:rPr>
          <w:rFonts w:ascii="Times New Roman" w:hAnsi="Times New Roman"/>
          <w:sz w:val="28"/>
          <w:szCs w:val="28"/>
        </w:rPr>
        <w:t>Балак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послів?</w:t>
      </w:r>
    </w:p>
    <w:p w14:paraId="79B4A226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прийшли посли до пророка </w:t>
      </w:r>
      <w:proofErr w:type="spellStart"/>
      <w:r>
        <w:rPr>
          <w:rFonts w:ascii="Times New Roman" w:hAnsi="Times New Roman"/>
          <w:sz w:val="28"/>
          <w:szCs w:val="28"/>
        </w:rPr>
        <w:t>Ваала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1BD7B86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робить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D3896EC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сказав Бог </w:t>
      </w:r>
      <w:proofErr w:type="spellStart"/>
      <w:r>
        <w:rPr>
          <w:rFonts w:ascii="Times New Roman" w:hAnsi="Times New Roman"/>
          <w:sz w:val="28"/>
          <w:szCs w:val="28"/>
        </w:rPr>
        <w:t>Валааму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F02D45E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Чим спокусився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A9A0513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проговорив до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дорозі?</w:t>
      </w:r>
    </w:p>
    <w:p w14:paraId="71C1652B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заборонив Бог </w:t>
      </w:r>
      <w:proofErr w:type="spellStart"/>
      <w:r>
        <w:rPr>
          <w:rFonts w:ascii="Times New Roman" w:hAnsi="Times New Roman"/>
          <w:sz w:val="28"/>
          <w:szCs w:val="28"/>
        </w:rPr>
        <w:t>Валааму</w:t>
      </w:r>
      <w:proofErr w:type="spellEnd"/>
      <w:r>
        <w:rPr>
          <w:rFonts w:ascii="Times New Roman" w:hAnsi="Times New Roman"/>
          <w:sz w:val="28"/>
          <w:szCs w:val="28"/>
        </w:rPr>
        <w:t xml:space="preserve"> йти?</w:t>
      </w:r>
    </w:p>
    <w:p w14:paraId="23531676" w14:textId="77777777" w:rsidR="00735C92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навчає нас ці історія?</w:t>
      </w:r>
    </w:p>
    <w:p w14:paraId="45917FD0" w14:textId="77777777" w:rsidR="00735C92" w:rsidRPr="00402F5F" w:rsidRDefault="00735C92" w:rsidP="00735C9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02F5F">
        <w:rPr>
          <w:rFonts w:ascii="Times New Roman" w:hAnsi="Times New Roman"/>
          <w:sz w:val="28"/>
          <w:szCs w:val="28"/>
        </w:rPr>
        <w:t>Чи легко бути слухняним Богу? Пояснити.</w:t>
      </w:r>
    </w:p>
    <w:p w14:paraId="1012FA2F" w14:textId="77777777" w:rsidR="00735C92" w:rsidRPr="00735C92" w:rsidRDefault="00735C92" w:rsidP="00735C92">
      <w:pPr>
        <w:jc w:val="both"/>
        <w:rPr>
          <w:rFonts w:ascii="Times New Roman" w:hAnsi="Times New Roman"/>
          <w:sz w:val="28"/>
          <w:szCs w:val="28"/>
        </w:rPr>
      </w:pPr>
    </w:p>
    <w:p w14:paraId="03B4EF38" w14:textId="388E6AC1" w:rsidR="004111EE" w:rsidRDefault="00910280" w:rsidP="00E2676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Вишикувати дітей в колонну. Навчити їх марширувати в ногу і промовляти вірш в такт кроків: Л-ПР, Л-ПР</w:t>
      </w:r>
      <w:r w:rsidR="00E2676D">
        <w:rPr>
          <w:rFonts w:ascii="Times New Roman" w:hAnsi="Times New Roman"/>
          <w:sz w:val="28"/>
          <w:szCs w:val="28"/>
        </w:rPr>
        <w:t>. Можна пройти по кімнаті, п</w:t>
      </w:r>
      <w:r>
        <w:rPr>
          <w:rFonts w:ascii="Times New Roman" w:hAnsi="Times New Roman"/>
          <w:sz w:val="28"/>
          <w:szCs w:val="28"/>
        </w:rPr>
        <w:t>овтор</w:t>
      </w:r>
      <w:r w:rsidR="00E2676D">
        <w:rPr>
          <w:rFonts w:ascii="Times New Roman" w:hAnsi="Times New Roman"/>
          <w:sz w:val="28"/>
          <w:szCs w:val="28"/>
        </w:rPr>
        <w:t>юючи</w:t>
      </w:r>
      <w:r>
        <w:rPr>
          <w:rFonts w:ascii="Times New Roman" w:hAnsi="Times New Roman"/>
          <w:sz w:val="28"/>
          <w:szCs w:val="28"/>
        </w:rPr>
        <w:t xml:space="preserve"> «золот</w:t>
      </w:r>
      <w:r w:rsidR="00E2676D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» вірш</w:t>
      </w:r>
      <w:r w:rsidR="00E2676D">
        <w:rPr>
          <w:rFonts w:ascii="Times New Roman" w:hAnsi="Times New Roman"/>
          <w:sz w:val="28"/>
          <w:szCs w:val="28"/>
        </w:rPr>
        <w:t>.</w:t>
      </w:r>
    </w:p>
    <w:p w14:paraId="4AA22D21" w14:textId="77777777" w:rsidR="002C35E8" w:rsidRPr="00567CD4" w:rsidRDefault="002C35E8" w:rsidP="00567CD4">
      <w:pPr>
        <w:jc w:val="both"/>
        <w:rPr>
          <w:rFonts w:ascii="Times New Roman" w:hAnsi="Times New Roman"/>
          <w:sz w:val="28"/>
          <w:szCs w:val="28"/>
        </w:rPr>
      </w:pPr>
    </w:p>
    <w:p w14:paraId="4F49D889" w14:textId="77777777" w:rsidR="004111EE" w:rsidRPr="007A690A" w:rsidRDefault="004111EE" w:rsidP="004111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1B450A6F" w14:textId="77777777" w:rsidR="00735C92" w:rsidRDefault="004111EE" w:rsidP="0041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5E513D">
        <w:rPr>
          <w:rFonts w:ascii="Times New Roman" w:hAnsi="Times New Roman"/>
          <w:sz w:val="28"/>
          <w:szCs w:val="28"/>
        </w:rPr>
        <w:t xml:space="preserve">. </w:t>
      </w:r>
    </w:p>
    <w:p w14:paraId="5F04EB84" w14:textId="44C6D779" w:rsidR="00AB1B52" w:rsidRPr="00735C92" w:rsidRDefault="00245CF6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Гра «Переправа». </w:t>
      </w:r>
    </w:p>
    <w:p w14:paraId="4E958AD6" w14:textId="77777777" w:rsidR="002C35E8" w:rsidRDefault="00245CF6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>Необхідний матеріал: 2 мотузки</w:t>
      </w:r>
      <w:r w:rsidR="002C35E8">
        <w:rPr>
          <w:rFonts w:ascii="Times New Roman" w:hAnsi="Times New Roman"/>
          <w:sz w:val="28"/>
          <w:szCs w:val="28"/>
        </w:rPr>
        <w:t>,</w:t>
      </w:r>
    </w:p>
    <w:p w14:paraId="5ACC086F" w14:textId="32890BC6" w:rsidR="00AB1B52" w:rsidRPr="00735C92" w:rsidRDefault="00245CF6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 або кольоровий </w:t>
      </w:r>
      <w:proofErr w:type="spellStart"/>
      <w:r w:rsidRPr="00735C92">
        <w:rPr>
          <w:rFonts w:ascii="Times New Roman" w:hAnsi="Times New Roman"/>
          <w:sz w:val="28"/>
          <w:szCs w:val="28"/>
        </w:rPr>
        <w:t>скотч</w:t>
      </w:r>
      <w:proofErr w:type="spellEnd"/>
      <w:r w:rsidRPr="00735C92">
        <w:rPr>
          <w:rFonts w:ascii="Times New Roman" w:hAnsi="Times New Roman"/>
          <w:sz w:val="28"/>
          <w:szCs w:val="28"/>
        </w:rPr>
        <w:t xml:space="preserve">, кожному гравцю 2 листка А4. </w:t>
      </w:r>
    </w:p>
    <w:p w14:paraId="63134101" w14:textId="77777777" w:rsidR="00567CD4" w:rsidRDefault="00245CF6" w:rsidP="00567CD4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Правила гри: </w:t>
      </w:r>
      <w:r w:rsidR="00735C92">
        <w:rPr>
          <w:rFonts w:ascii="Times New Roman" w:hAnsi="Times New Roman"/>
          <w:sz w:val="28"/>
          <w:szCs w:val="28"/>
        </w:rPr>
        <w:t>Об’єдн</w:t>
      </w:r>
      <w:r w:rsidR="00735C92" w:rsidRPr="00735C92">
        <w:rPr>
          <w:rFonts w:ascii="Times New Roman" w:hAnsi="Times New Roman"/>
          <w:sz w:val="28"/>
          <w:szCs w:val="28"/>
        </w:rPr>
        <w:t>ати</w:t>
      </w:r>
      <w:r w:rsidRPr="00735C92">
        <w:rPr>
          <w:rFonts w:ascii="Times New Roman" w:hAnsi="Times New Roman"/>
          <w:sz w:val="28"/>
          <w:szCs w:val="28"/>
        </w:rPr>
        <w:t xml:space="preserve"> групу на 2 команди і вишикувати їх вздовж однієї лінії (берега). За сигналом «Старт!» перші гравці біжать до </w:t>
      </w:r>
      <w:proofErr w:type="spellStart"/>
      <w:r w:rsidRPr="00735C92">
        <w:rPr>
          <w:rFonts w:ascii="Times New Roman" w:hAnsi="Times New Roman"/>
          <w:sz w:val="28"/>
          <w:szCs w:val="28"/>
        </w:rPr>
        <w:t>фініша</w:t>
      </w:r>
      <w:proofErr w:type="spellEnd"/>
      <w:r w:rsidRPr="00735C92">
        <w:rPr>
          <w:rFonts w:ascii="Times New Roman" w:hAnsi="Times New Roman"/>
          <w:sz w:val="28"/>
          <w:szCs w:val="28"/>
        </w:rPr>
        <w:t>. При  цьому свої листки паперу вони використовують в якості «камінців» для переправи. Кожен, хто стане не на «камінець», «падає» в річку і повинен повернутися на «Старт!», і розпочати все спочатку. Те саме змушені будуть зробити і ті, хто буде намагатись ковзатись на цьому папері</w:t>
      </w:r>
      <w:r w:rsidR="00AB1B52" w:rsidRPr="00735C92">
        <w:rPr>
          <w:rFonts w:ascii="Times New Roman" w:hAnsi="Times New Roman"/>
          <w:sz w:val="28"/>
          <w:szCs w:val="28"/>
        </w:rPr>
        <w:t>. Після того, як перший гравець досягне «</w:t>
      </w:r>
      <w:proofErr w:type="spellStart"/>
      <w:r w:rsidR="00AB1B52" w:rsidRPr="00735C92">
        <w:rPr>
          <w:rFonts w:ascii="Times New Roman" w:hAnsi="Times New Roman"/>
          <w:sz w:val="28"/>
          <w:szCs w:val="28"/>
        </w:rPr>
        <w:t>Фініша</w:t>
      </w:r>
      <w:proofErr w:type="spellEnd"/>
      <w:r w:rsidR="00AB1B52" w:rsidRPr="00735C92">
        <w:rPr>
          <w:rFonts w:ascii="Times New Roman" w:hAnsi="Times New Roman"/>
          <w:sz w:val="28"/>
          <w:szCs w:val="28"/>
        </w:rPr>
        <w:t xml:space="preserve">!», переправу розпочинає наступний гравець команди. Перемагає та команда, всі члени якої переправились на другий бік річки першими. </w:t>
      </w:r>
      <w:r w:rsidR="00AB1B52" w:rsidRPr="00567C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CD4">
        <w:rPr>
          <w:rFonts w:ascii="Times New Roman" w:hAnsi="Times New Roman"/>
          <w:sz w:val="28"/>
          <w:szCs w:val="28"/>
        </w:rPr>
        <w:t xml:space="preserve">     </w:t>
      </w:r>
    </w:p>
    <w:p w14:paraId="21B487AC" w14:textId="2F3017F1" w:rsidR="00735C92" w:rsidRPr="00567CD4" w:rsidRDefault="00AB1B52" w:rsidP="00567CD4">
      <w:pPr>
        <w:jc w:val="both"/>
        <w:rPr>
          <w:rFonts w:ascii="Times New Roman" w:hAnsi="Times New Roman"/>
          <w:sz w:val="28"/>
          <w:szCs w:val="28"/>
        </w:rPr>
      </w:pPr>
      <w:r w:rsidRPr="00567CD4">
        <w:rPr>
          <w:rFonts w:ascii="Times New Roman" w:hAnsi="Times New Roman"/>
          <w:sz w:val="28"/>
          <w:szCs w:val="28"/>
        </w:rPr>
        <w:t xml:space="preserve">Бесіда: </w:t>
      </w:r>
    </w:p>
    <w:p w14:paraId="30CFD0CC" w14:textId="77777777" w:rsidR="00735C92" w:rsidRDefault="00AB1B52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Чи легко було переправлятися? Чому дехто змушений був повернутися? </w:t>
      </w:r>
      <w:r w:rsidRPr="00735C92">
        <w:rPr>
          <w:rFonts w:ascii="Times New Roman" w:hAnsi="Times New Roman"/>
          <w:i/>
          <w:sz w:val="28"/>
          <w:szCs w:val="28"/>
        </w:rPr>
        <w:t>(грали не за правилами).</w:t>
      </w:r>
      <w:r w:rsidRPr="00735C92">
        <w:rPr>
          <w:rFonts w:ascii="Times New Roman" w:hAnsi="Times New Roman"/>
          <w:sz w:val="28"/>
          <w:szCs w:val="28"/>
        </w:rPr>
        <w:t xml:space="preserve"> </w:t>
      </w:r>
    </w:p>
    <w:p w14:paraId="3B1A3C1C" w14:textId="127515BE" w:rsidR="004111EE" w:rsidRPr="00735C92" w:rsidRDefault="00AB1B52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>Сьогодні я розповім вам, як ізраїльський народ переправлявся на другий бік річки, за якими правилами і що для цього було необхідно.</w:t>
      </w:r>
    </w:p>
    <w:p w14:paraId="7880CC3E" w14:textId="77777777" w:rsidR="00AB1B52" w:rsidRPr="007A690A" w:rsidRDefault="00AB1B52" w:rsidP="00AB1B5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A4E9990" w14:textId="77777777" w:rsidR="00735C92" w:rsidRPr="00735C92" w:rsidRDefault="004111EE" w:rsidP="00B775DB">
      <w:pPr>
        <w:pStyle w:val="a3"/>
        <w:numPr>
          <w:ilvl w:val="0"/>
          <w:numId w:val="1"/>
        </w:numPr>
        <w:spacing w:after="0" w:line="240" w:lineRule="auto"/>
        <w:jc w:val="both"/>
      </w:pPr>
      <w:r w:rsidRPr="00B775DB">
        <w:rPr>
          <w:rFonts w:ascii="Times New Roman" w:hAnsi="Times New Roman"/>
          <w:sz w:val="28"/>
          <w:szCs w:val="28"/>
        </w:rPr>
        <w:t>Біблійна розповідь</w:t>
      </w:r>
      <w:r w:rsidR="00B775DB">
        <w:rPr>
          <w:rFonts w:ascii="Times New Roman" w:hAnsi="Times New Roman"/>
          <w:sz w:val="28"/>
          <w:szCs w:val="28"/>
        </w:rPr>
        <w:t xml:space="preserve">. </w:t>
      </w:r>
    </w:p>
    <w:p w14:paraId="03E0D119" w14:textId="77777777" w:rsidR="00735C92" w:rsidRDefault="00B775DB" w:rsidP="00735C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Приготувати карту «Завоювання </w:t>
      </w:r>
      <w:proofErr w:type="spellStart"/>
      <w:r w:rsidRPr="00735C92">
        <w:rPr>
          <w:rFonts w:ascii="Times New Roman" w:hAnsi="Times New Roman"/>
          <w:sz w:val="28"/>
          <w:szCs w:val="28"/>
        </w:rPr>
        <w:t>Ханаану</w:t>
      </w:r>
      <w:proofErr w:type="spellEnd"/>
      <w:r w:rsidRPr="00735C92">
        <w:rPr>
          <w:rFonts w:ascii="Times New Roman" w:hAnsi="Times New Roman"/>
          <w:sz w:val="28"/>
          <w:szCs w:val="28"/>
        </w:rPr>
        <w:t>», за допомогою неї донести до дітей всі події переходу через Йордан.</w:t>
      </w:r>
    </w:p>
    <w:p w14:paraId="00287112" w14:textId="43AA343B" w:rsidR="00B775DB" w:rsidRPr="006A3AA0" w:rsidRDefault="00735C92" w:rsidP="00735C9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План</w:t>
      </w:r>
      <w:r w:rsidR="004111EE" w:rsidRPr="00735C92">
        <w:rPr>
          <w:rFonts w:ascii="Times New Roman" w:hAnsi="Times New Roman"/>
          <w:sz w:val="28"/>
          <w:szCs w:val="28"/>
        </w:rPr>
        <w:t xml:space="preserve"> </w:t>
      </w:r>
    </w:p>
    <w:p w14:paraId="2A866D79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1.Ізраїльтяни підійшли до Йордану.</w:t>
      </w:r>
    </w:p>
    <w:p w14:paraId="02227BB3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2.Бог повелів Ісусу Навину з народом перейти через Йордан.</w:t>
      </w:r>
    </w:p>
    <w:p w14:paraId="7FF0417D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3.Священики з Ковчегом Завіту йдуть перед народом.</w:t>
      </w:r>
    </w:p>
    <w:p w14:paraId="3F0D52D9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4.Народ і священики роблять так, як звелів Бог.</w:t>
      </w:r>
    </w:p>
    <w:p w14:paraId="7D3011BD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5.Бог творить чудо: води Йордану розступились, і народ перейшов по суші.</w:t>
      </w:r>
    </w:p>
    <w:p w14:paraId="382587BB" w14:textId="77777777" w:rsidR="006A3AA0" w:rsidRDefault="006A3AA0" w:rsidP="006A3AA0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Дванадцять мужів з 12 племен, і дванадцять каменів.</w:t>
      </w:r>
    </w:p>
    <w:p w14:paraId="12D4E562" w14:textId="77777777" w:rsidR="00CD0C87" w:rsidRPr="00CD0C87" w:rsidRDefault="00CD0C87" w:rsidP="006A3AA0">
      <w:pPr>
        <w:pStyle w:val="a3"/>
        <w:spacing w:after="0" w:line="24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Пам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ятник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Гілгалі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14:paraId="0C7088EB" w14:textId="77777777" w:rsidR="004111EE" w:rsidRPr="00CD0C87" w:rsidRDefault="004111EE" w:rsidP="00CD0C87">
      <w:pPr>
        <w:spacing w:after="0" w:line="240" w:lineRule="auto"/>
        <w:ind w:left="360"/>
        <w:jc w:val="both"/>
      </w:pPr>
    </w:p>
    <w:p w14:paraId="414AD8D3" w14:textId="77777777" w:rsidR="00735C92" w:rsidRPr="00735C92" w:rsidRDefault="004111EE" w:rsidP="008C1B41">
      <w:pPr>
        <w:pStyle w:val="a3"/>
        <w:numPr>
          <w:ilvl w:val="0"/>
          <w:numId w:val="1"/>
        </w:numPr>
        <w:spacing w:after="0" w:line="240" w:lineRule="auto"/>
        <w:jc w:val="both"/>
      </w:pPr>
      <w:r w:rsidRPr="008C1B41">
        <w:rPr>
          <w:rFonts w:ascii="Times New Roman" w:hAnsi="Times New Roman"/>
          <w:sz w:val="28"/>
          <w:szCs w:val="28"/>
        </w:rPr>
        <w:t>Запитання</w:t>
      </w:r>
      <w:r w:rsidR="008C1B41" w:rsidRPr="008C1B41">
        <w:rPr>
          <w:rFonts w:ascii="Times New Roman" w:hAnsi="Times New Roman"/>
          <w:sz w:val="28"/>
          <w:szCs w:val="28"/>
        </w:rPr>
        <w:t xml:space="preserve">. </w:t>
      </w:r>
    </w:p>
    <w:p w14:paraId="54414835" w14:textId="73A2A2C2" w:rsidR="008C1B41" w:rsidRPr="00CD0C87" w:rsidRDefault="008C1B41" w:rsidP="00735C92">
      <w:pPr>
        <w:spacing w:after="0" w:line="240" w:lineRule="auto"/>
        <w:jc w:val="both"/>
      </w:pPr>
      <w:r w:rsidRPr="00735C92">
        <w:rPr>
          <w:rFonts w:ascii="Times New Roman" w:hAnsi="Times New Roman"/>
          <w:sz w:val="28"/>
          <w:szCs w:val="28"/>
        </w:rPr>
        <w:t xml:space="preserve">За правильну відповідь діти отримують камінчик, з них складають </w:t>
      </w:r>
      <w:proofErr w:type="spellStart"/>
      <w:r w:rsidRPr="00735C92">
        <w:rPr>
          <w:rFonts w:ascii="Times New Roman" w:hAnsi="Times New Roman"/>
          <w:sz w:val="28"/>
          <w:szCs w:val="28"/>
        </w:rPr>
        <w:t>пам</w:t>
      </w:r>
      <w:proofErr w:type="spellEnd"/>
      <w:r w:rsidRPr="00735C92">
        <w:rPr>
          <w:rFonts w:ascii="Times New Roman" w:hAnsi="Times New Roman"/>
          <w:sz w:val="28"/>
          <w:szCs w:val="28"/>
        </w:rPr>
        <w:t>’</w:t>
      </w:r>
      <w:r w:rsidRPr="00735C92">
        <w:rPr>
          <w:rFonts w:ascii="Times New Roman" w:hAnsi="Times New Roman"/>
          <w:sz w:val="28"/>
          <w:szCs w:val="28"/>
          <w:lang w:val="ru-RU"/>
        </w:rPr>
        <w:t xml:space="preserve">ятник. </w:t>
      </w:r>
    </w:p>
    <w:p w14:paraId="677BF2DE" w14:textId="77777777" w:rsidR="00CD0C87" w:rsidRP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C87">
        <w:rPr>
          <w:rFonts w:ascii="Times New Roman" w:hAnsi="Times New Roman"/>
          <w:sz w:val="28"/>
          <w:szCs w:val="28"/>
        </w:rPr>
        <w:lastRenderedPageBreak/>
        <w:t>1.До якої річки підійшли ізраїльтяни?</w:t>
      </w:r>
    </w:p>
    <w:p w14:paraId="192111C8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2.Що сказав Бог до Ісуса Навина?</w:t>
      </w:r>
    </w:p>
    <w:p w14:paraId="24B3E50C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3.Хто мав першим війти в воду?</w:t>
      </w:r>
    </w:p>
    <w:p w14:paraId="2466CA76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4.Що сталося, коли священики з Ковчегом Завіту увійшли в воду?</w:t>
      </w:r>
    </w:p>
    <w:p w14:paraId="1671E730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5.Що мали зробити 12 чоловіків?</w:t>
      </w:r>
    </w:p>
    <w:p w14:paraId="2ABED981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6.Що склали з 12 каменів?</w:t>
      </w:r>
    </w:p>
    <w:p w14:paraId="76AB051F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 w:rsidRPr="00CD0C87">
        <w:rPr>
          <w:rFonts w:ascii="Times New Roman" w:hAnsi="Times New Roman"/>
          <w:sz w:val="28"/>
        </w:rPr>
        <w:t xml:space="preserve">7.Де ізраїльтяни склали </w:t>
      </w:r>
      <w:proofErr w:type="spellStart"/>
      <w:r w:rsidRPr="00CD0C87">
        <w:rPr>
          <w:rFonts w:ascii="Times New Roman" w:hAnsi="Times New Roman"/>
          <w:sz w:val="28"/>
        </w:rPr>
        <w:t>пам</w:t>
      </w:r>
      <w:proofErr w:type="spellEnd"/>
      <w:r w:rsidRPr="00CD0C87">
        <w:rPr>
          <w:rFonts w:ascii="Times New Roman" w:hAnsi="Times New Roman"/>
          <w:sz w:val="28"/>
        </w:rPr>
        <w:t>’</w:t>
      </w:r>
      <w:r w:rsidRPr="00CD0C87">
        <w:rPr>
          <w:rFonts w:ascii="Times New Roman" w:hAnsi="Times New Roman"/>
          <w:sz w:val="28"/>
          <w:lang w:val="ru-RU"/>
        </w:rPr>
        <w:t>ятник?</w:t>
      </w:r>
    </w:p>
    <w:p w14:paraId="19F07F9C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8.Навіщо Бог </w:t>
      </w:r>
      <w:proofErr w:type="spellStart"/>
      <w:r>
        <w:rPr>
          <w:rFonts w:ascii="Times New Roman" w:hAnsi="Times New Roman"/>
          <w:sz w:val="28"/>
          <w:lang w:val="ru-RU"/>
        </w:rPr>
        <w:t>звелів</w:t>
      </w:r>
      <w:proofErr w:type="spellEnd"/>
      <w:r>
        <w:rPr>
          <w:rFonts w:ascii="Times New Roman" w:hAnsi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lang w:val="ru-RU"/>
        </w:rPr>
        <w:t>побудувати</w:t>
      </w:r>
      <w:proofErr w:type="spellEnd"/>
      <w:r>
        <w:rPr>
          <w:rFonts w:ascii="Times New Roman" w:hAnsi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lang w:val="ru-RU"/>
        </w:rPr>
        <w:t>пам'ятник</w:t>
      </w:r>
      <w:proofErr w:type="spellEnd"/>
      <w:r>
        <w:rPr>
          <w:rFonts w:ascii="Times New Roman" w:hAnsi="Times New Roman"/>
          <w:sz w:val="28"/>
          <w:lang w:val="ru-RU"/>
        </w:rPr>
        <w:t>?</w:t>
      </w:r>
    </w:p>
    <w:p w14:paraId="3A5C3533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9.Де </w:t>
      </w:r>
      <w:proofErr w:type="spellStart"/>
      <w:r>
        <w:rPr>
          <w:rFonts w:ascii="Times New Roman" w:hAnsi="Times New Roman"/>
          <w:sz w:val="28"/>
          <w:lang w:val="ru-RU"/>
        </w:rPr>
        <w:t>Ісус</w:t>
      </w:r>
      <w:proofErr w:type="spellEnd"/>
      <w:r>
        <w:rPr>
          <w:rFonts w:ascii="Times New Roman" w:hAnsi="Times New Roman"/>
          <w:sz w:val="28"/>
          <w:lang w:val="ru-RU"/>
        </w:rPr>
        <w:t xml:space="preserve"> Навин наказав </w:t>
      </w:r>
      <w:proofErr w:type="spellStart"/>
      <w:r>
        <w:rPr>
          <w:rFonts w:ascii="Times New Roman" w:hAnsi="Times New Roman"/>
          <w:sz w:val="28"/>
          <w:lang w:val="ru-RU"/>
        </w:rPr>
        <w:t>скласти</w:t>
      </w:r>
      <w:proofErr w:type="spellEnd"/>
      <w:r>
        <w:rPr>
          <w:rFonts w:ascii="Times New Roman" w:hAnsi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lang w:val="ru-RU"/>
        </w:rPr>
        <w:t>ще</w:t>
      </w:r>
      <w:proofErr w:type="spellEnd"/>
      <w:r>
        <w:rPr>
          <w:rFonts w:ascii="Times New Roman" w:hAnsi="Times New Roman"/>
          <w:sz w:val="28"/>
          <w:lang w:val="ru-RU"/>
        </w:rPr>
        <w:t xml:space="preserve"> 12 </w:t>
      </w:r>
      <w:proofErr w:type="spellStart"/>
      <w:r>
        <w:rPr>
          <w:rFonts w:ascii="Times New Roman" w:hAnsi="Times New Roman"/>
          <w:sz w:val="28"/>
          <w:lang w:val="ru-RU"/>
        </w:rPr>
        <w:t>каменів</w:t>
      </w:r>
      <w:proofErr w:type="spellEnd"/>
      <w:r>
        <w:rPr>
          <w:rFonts w:ascii="Times New Roman" w:hAnsi="Times New Roman"/>
          <w:sz w:val="28"/>
          <w:lang w:val="ru-RU"/>
        </w:rPr>
        <w:t>?</w:t>
      </w:r>
    </w:p>
    <w:p w14:paraId="7E71C1D6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10.До </w:t>
      </w:r>
      <w:proofErr w:type="spellStart"/>
      <w:r>
        <w:rPr>
          <w:rFonts w:ascii="Times New Roman" w:hAnsi="Times New Roman"/>
          <w:sz w:val="28"/>
          <w:lang w:val="ru-RU"/>
        </w:rPr>
        <w:t>якої</w:t>
      </w:r>
      <w:proofErr w:type="spellEnd"/>
      <w:r>
        <w:rPr>
          <w:rFonts w:ascii="Times New Roman" w:hAnsi="Times New Roman"/>
          <w:sz w:val="28"/>
          <w:lang w:val="ru-RU"/>
        </w:rPr>
        <w:t xml:space="preserve"> пори священники стояли в </w:t>
      </w:r>
      <w:proofErr w:type="spellStart"/>
      <w:r>
        <w:rPr>
          <w:rFonts w:ascii="Times New Roman" w:hAnsi="Times New Roman"/>
          <w:sz w:val="28"/>
          <w:lang w:val="ru-RU"/>
        </w:rPr>
        <w:t>річці</w:t>
      </w:r>
      <w:proofErr w:type="spellEnd"/>
      <w:r>
        <w:rPr>
          <w:rFonts w:ascii="Times New Roman" w:hAnsi="Times New Roman"/>
          <w:sz w:val="28"/>
          <w:lang w:val="ru-RU"/>
        </w:rPr>
        <w:t>?</w:t>
      </w:r>
    </w:p>
    <w:p w14:paraId="6D26268D" w14:textId="77777777" w:rsidR="00CD0C87" w:rsidRDefault="00CD0C87" w:rsidP="00CD0C87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11.Що </w:t>
      </w:r>
      <w:proofErr w:type="spellStart"/>
      <w:r>
        <w:rPr>
          <w:rFonts w:ascii="Times New Roman" w:hAnsi="Times New Roman"/>
          <w:sz w:val="28"/>
          <w:lang w:val="ru-RU"/>
        </w:rPr>
        <w:t>таке</w:t>
      </w:r>
      <w:proofErr w:type="spellEnd"/>
      <w:r>
        <w:rPr>
          <w:rFonts w:ascii="Times New Roman" w:hAnsi="Times New Roman"/>
          <w:sz w:val="28"/>
          <w:lang w:val="ru-RU"/>
        </w:rPr>
        <w:t xml:space="preserve"> чудо?</w:t>
      </w:r>
    </w:p>
    <w:p w14:paraId="6BA1DA25" w14:textId="77777777" w:rsidR="00CD0C87" w:rsidRPr="00CD0C87" w:rsidRDefault="00CD0C87" w:rsidP="00CD0C87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8"/>
          <w:lang w:val="ru-RU"/>
        </w:rPr>
        <w:t>12.Навіщо Бог творить чудеса?</w:t>
      </w:r>
    </w:p>
    <w:p w14:paraId="3B3A9F13" w14:textId="77777777" w:rsidR="004111EE" w:rsidRPr="007A690A" w:rsidRDefault="00D522C4" w:rsidP="00D522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14:paraId="595357F9" w14:textId="77777777" w:rsidR="00735C92" w:rsidRDefault="004111EE" w:rsidP="0041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Застосування</w:t>
      </w:r>
      <w:r w:rsidR="00C869E6">
        <w:rPr>
          <w:rFonts w:ascii="Times New Roman" w:hAnsi="Times New Roman"/>
          <w:sz w:val="28"/>
          <w:szCs w:val="28"/>
        </w:rPr>
        <w:t>.</w:t>
      </w:r>
      <w:r w:rsidR="00E2676D">
        <w:rPr>
          <w:rFonts w:ascii="Times New Roman" w:hAnsi="Times New Roman"/>
          <w:sz w:val="28"/>
          <w:szCs w:val="28"/>
        </w:rPr>
        <w:t xml:space="preserve"> </w:t>
      </w:r>
    </w:p>
    <w:p w14:paraId="52F56974" w14:textId="39C1C29A" w:rsidR="004111EE" w:rsidRPr="00735C92" w:rsidRDefault="000D5B3F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>Біблія є Слово Боже. Невід’ємною частиною Біблії є чудо для тієї цілі, щоб довести, що Біблія є Слово Боже. Без чуд ми не знали б, що це є Об’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явлення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Бога. Без чуда нема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доказу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Божества.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Назвіть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, про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чуда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розповідається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35C92">
        <w:rPr>
          <w:rFonts w:ascii="Times New Roman" w:hAnsi="Times New Roman"/>
          <w:sz w:val="28"/>
          <w:szCs w:val="28"/>
          <w:lang w:val="ru-RU"/>
        </w:rPr>
        <w:t>Біблії</w:t>
      </w:r>
      <w:proofErr w:type="spellEnd"/>
      <w:r w:rsidRPr="00735C92">
        <w:rPr>
          <w:rFonts w:ascii="Times New Roman" w:hAnsi="Times New Roman"/>
          <w:sz w:val="28"/>
          <w:szCs w:val="28"/>
          <w:lang w:val="ru-RU"/>
        </w:rPr>
        <w:t>.</w:t>
      </w:r>
    </w:p>
    <w:p w14:paraId="2BDB60E8" w14:textId="77777777" w:rsidR="000D5B3F" w:rsidRPr="007A690A" w:rsidRDefault="000D5B3F" w:rsidP="000D5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41C008E" w14:textId="77777777" w:rsidR="00735C92" w:rsidRDefault="004111EE" w:rsidP="0041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Золотий вірш</w:t>
      </w:r>
      <w:r w:rsidR="00735C92">
        <w:rPr>
          <w:rFonts w:ascii="Times New Roman" w:hAnsi="Times New Roman"/>
          <w:sz w:val="28"/>
          <w:szCs w:val="28"/>
        </w:rPr>
        <w:t>:</w:t>
      </w:r>
    </w:p>
    <w:p w14:paraId="09BE7664" w14:textId="77777777" w:rsidR="00735C92" w:rsidRDefault="00735C92" w:rsidP="00735C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0D4E59" w:rsidRPr="00735C92">
        <w:rPr>
          <w:rFonts w:ascii="Times New Roman" w:hAnsi="Times New Roman"/>
          <w:sz w:val="28"/>
          <w:szCs w:val="28"/>
        </w:rPr>
        <w:t>«…нічого для Тебе нема неможливого» Єремії 32:17</w:t>
      </w:r>
      <w:r w:rsidR="008C1B41" w:rsidRPr="00735C92">
        <w:rPr>
          <w:rFonts w:ascii="Times New Roman" w:hAnsi="Times New Roman"/>
          <w:sz w:val="28"/>
          <w:szCs w:val="28"/>
        </w:rPr>
        <w:t>.</w:t>
      </w:r>
    </w:p>
    <w:p w14:paraId="5CE5B4A1" w14:textId="77777777" w:rsidR="00735C92" w:rsidRDefault="0082545D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 </w:t>
      </w:r>
      <w:r w:rsidR="007C3825" w:rsidRPr="00735C92">
        <w:rPr>
          <w:rFonts w:ascii="Times New Roman" w:hAnsi="Times New Roman"/>
          <w:sz w:val="28"/>
          <w:szCs w:val="28"/>
        </w:rPr>
        <w:t>«</w:t>
      </w:r>
      <w:r w:rsidR="005E513D" w:rsidRPr="00735C92">
        <w:rPr>
          <w:rFonts w:ascii="Times New Roman" w:hAnsi="Times New Roman"/>
          <w:sz w:val="28"/>
          <w:szCs w:val="28"/>
        </w:rPr>
        <w:t>Пер</w:t>
      </w:r>
      <w:r w:rsidR="007C3825" w:rsidRPr="00735C92">
        <w:rPr>
          <w:rFonts w:ascii="Times New Roman" w:hAnsi="Times New Roman"/>
          <w:sz w:val="28"/>
          <w:szCs w:val="28"/>
        </w:rPr>
        <w:t>е</w:t>
      </w:r>
      <w:r w:rsidR="005E513D" w:rsidRPr="00735C92">
        <w:rPr>
          <w:rFonts w:ascii="Times New Roman" w:hAnsi="Times New Roman"/>
          <w:sz w:val="28"/>
          <w:szCs w:val="28"/>
        </w:rPr>
        <w:t>хід</w:t>
      </w:r>
      <w:r w:rsidR="007C3825" w:rsidRPr="00735C92">
        <w:rPr>
          <w:rFonts w:ascii="Times New Roman" w:hAnsi="Times New Roman"/>
          <w:sz w:val="28"/>
          <w:szCs w:val="28"/>
        </w:rPr>
        <w:t xml:space="preserve"> річки». </w:t>
      </w:r>
    </w:p>
    <w:p w14:paraId="1A216EFD" w14:textId="6AD0875C" w:rsidR="0082545D" w:rsidRPr="00735C92" w:rsidRDefault="007C3825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Вирізати з кольорового паперу фігури, що нагадують каміння. Написати на кожному </w:t>
      </w:r>
      <w:proofErr w:type="spellStart"/>
      <w:r w:rsidRPr="00735C92">
        <w:rPr>
          <w:rFonts w:ascii="Times New Roman" w:hAnsi="Times New Roman"/>
          <w:sz w:val="28"/>
          <w:szCs w:val="28"/>
        </w:rPr>
        <w:t>камені</w:t>
      </w:r>
      <w:proofErr w:type="spellEnd"/>
      <w:r w:rsidRPr="00735C92">
        <w:rPr>
          <w:rFonts w:ascii="Times New Roman" w:hAnsi="Times New Roman"/>
          <w:sz w:val="28"/>
          <w:szCs w:val="28"/>
        </w:rPr>
        <w:t xml:space="preserve"> по одному слову вірша. Позначити два берега річки (кольоровим </w:t>
      </w:r>
      <w:proofErr w:type="spellStart"/>
      <w:r w:rsidRPr="00735C92">
        <w:rPr>
          <w:rFonts w:ascii="Times New Roman" w:hAnsi="Times New Roman"/>
          <w:sz w:val="28"/>
          <w:szCs w:val="28"/>
        </w:rPr>
        <w:t>скотчем</w:t>
      </w:r>
      <w:proofErr w:type="spellEnd"/>
      <w:r w:rsidRPr="00735C92">
        <w:rPr>
          <w:rFonts w:ascii="Times New Roman" w:hAnsi="Times New Roman"/>
          <w:sz w:val="28"/>
          <w:szCs w:val="28"/>
        </w:rPr>
        <w:t xml:space="preserve"> або гофрованим папером). Прочитати дітям вірш, декілька разів повторити., і запропонувати розкласти на річці камінці в правильному порядку. Можна пострибати з камінчика на камінчик, повторюючи вірш.</w:t>
      </w:r>
      <w:r w:rsidR="005E513D" w:rsidRPr="00735C92">
        <w:rPr>
          <w:rFonts w:ascii="Times New Roman" w:hAnsi="Times New Roman"/>
          <w:sz w:val="28"/>
          <w:szCs w:val="28"/>
        </w:rPr>
        <w:t xml:space="preserve"> </w:t>
      </w:r>
    </w:p>
    <w:p w14:paraId="0C1112E3" w14:textId="77777777" w:rsidR="00735C92" w:rsidRDefault="004111EE" w:rsidP="004111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Час творчості</w:t>
      </w:r>
      <w:r w:rsidR="0082545D">
        <w:rPr>
          <w:rFonts w:ascii="Times New Roman" w:hAnsi="Times New Roman"/>
          <w:sz w:val="28"/>
          <w:szCs w:val="28"/>
        </w:rPr>
        <w:t xml:space="preserve">. </w:t>
      </w:r>
    </w:p>
    <w:p w14:paraId="50B2A13F" w14:textId="0BC86FF1" w:rsidR="004111EE" w:rsidRDefault="0082545D" w:rsidP="00735C92">
      <w:pPr>
        <w:jc w:val="both"/>
        <w:rPr>
          <w:rFonts w:ascii="Times New Roman" w:hAnsi="Times New Roman"/>
          <w:sz w:val="28"/>
          <w:szCs w:val="28"/>
        </w:rPr>
      </w:pPr>
      <w:r w:rsidRPr="00735C92">
        <w:rPr>
          <w:rFonts w:ascii="Times New Roman" w:hAnsi="Times New Roman"/>
          <w:sz w:val="28"/>
          <w:szCs w:val="28"/>
        </w:rPr>
        <w:t xml:space="preserve">Розмалювати фарбами камінці або мушлі, покрити їх лаком. </w:t>
      </w:r>
    </w:p>
    <w:p w14:paraId="237B2DFE" w14:textId="77777777" w:rsidR="00735C92" w:rsidRPr="00735C92" w:rsidRDefault="00735C92" w:rsidP="00735C92">
      <w:pPr>
        <w:jc w:val="both"/>
        <w:rPr>
          <w:rFonts w:ascii="Times New Roman" w:hAnsi="Times New Roman"/>
          <w:sz w:val="28"/>
          <w:szCs w:val="28"/>
        </w:rPr>
      </w:pPr>
    </w:p>
    <w:p w14:paraId="6FE0CE77" w14:textId="77777777" w:rsidR="004111EE" w:rsidRPr="007A690A" w:rsidRDefault="004111EE" w:rsidP="004111EE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1E5DB09B" w14:textId="77777777" w:rsidR="004111EE" w:rsidRPr="007A690A" w:rsidRDefault="004111EE" w:rsidP="0041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0B4CEA13" w14:textId="4317DD11" w:rsidR="004111EE" w:rsidRPr="007A690A" w:rsidRDefault="004111EE" w:rsidP="0041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735C92">
        <w:rPr>
          <w:rFonts w:ascii="Times New Roman" w:hAnsi="Times New Roman"/>
          <w:sz w:val="28"/>
          <w:szCs w:val="28"/>
        </w:rPr>
        <w:t>. – Листок для учня.</w:t>
      </w:r>
    </w:p>
    <w:p w14:paraId="20BCA47C" w14:textId="77777777" w:rsidR="004111EE" w:rsidRPr="007A690A" w:rsidRDefault="004111EE" w:rsidP="0041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FFEEAC1" w14:textId="7E9945E7" w:rsidR="004111EE" w:rsidRPr="000D5B3F" w:rsidRDefault="004111EE" w:rsidP="0041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  <w:r w:rsidR="00735C92">
        <w:rPr>
          <w:rFonts w:ascii="Times New Roman" w:hAnsi="Times New Roman"/>
          <w:sz w:val="28"/>
          <w:szCs w:val="28"/>
        </w:rPr>
        <w:t>.</w:t>
      </w:r>
    </w:p>
    <w:sectPr w:rsidR="004111EE" w:rsidRPr="000D5B3F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2F05"/>
    <w:multiLevelType w:val="hybridMultilevel"/>
    <w:tmpl w:val="7456876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465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F50983"/>
    <w:multiLevelType w:val="hybridMultilevel"/>
    <w:tmpl w:val="286AD018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A0D27"/>
    <w:multiLevelType w:val="hybridMultilevel"/>
    <w:tmpl w:val="27BE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541F2"/>
    <w:multiLevelType w:val="hybridMultilevel"/>
    <w:tmpl w:val="91BC4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4874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1EE"/>
    <w:rsid w:val="000A25E3"/>
    <w:rsid w:val="000D4E59"/>
    <w:rsid w:val="000D5B3F"/>
    <w:rsid w:val="00161225"/>
    <w:rsid w:val="001E4DF8"/>
    <w:rsid w:val="00245CF6"/>
    <w:rsid w:val="002C35E8"/>
    <w:rsid w:val="002C794B"/>
    <w:rsid w:val="002E2600"/>
    <w:rsid w:val="003B1327"/>
    <w:rsid w:val="003C6E16"/>
    <w:rsid w:val="004111EE"/>
    <w:rsid w:val="00463470"/>
    <w:rsid w:val="004D6014"/>
    <w:rsid w:val="00530EB3"/>
    <w:rsid w:val="005648E9"/>
    <w:rsid w:val="00567CD4"/>
    <w:rsid w:val="005B2CD1"/>
    <w:rsid w:val="005E513D"/>
    <w:rsid w:val="006A3AA0"/>
    <w:rsid w:val="00735C92"/>
    <w:rsid w:val="007C3825"/>
    <w:rsid w:val="0082545D"/>
    <w:rsid w:val="008C1B41"/>
    <w:rsid w:val="008F186A"/>
    <w:rsid w:val="00910280"/>
    <w:rsid w:val="00947FEA"/>
    <w:rsid w:val="00AB1B52"/>
    <w:rsid w:val="00AD1950"/>
    <w:rsid w:val="00B16637"/>
    <w:rsid w:val="00B16F4E"/>
    <w:rsid w:val="00B439FC"/>
    <w:rsid w:val="00B775DB"/>
    <w:rsid w:val="00C15B2F"/>
    <w:rsid w:val="00C379E3"/>
    <w:rsid w:val="00C458C2"/>
    <w:rsid w:val="00C664A5"/>
    <w:rsid w:val="00C869E6"/>
    <w:rsid w:val="00C87907"/>
    <w:rsid w:val="00CD0C87"/>
    <w:rsid w:val="00D522C4"/>
    <w:rsid w:val="00DE7631"/>
    <w:rsid w:val="00E2676D"/>
    <w:rsid w:val="00EB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8652"/>
  <w15:docId w15:val="{B343DE01-8B54-40B9-8297-F21A9096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1E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11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C379E3"/>
  </w:style>
  <w:style w:type="character" w:styleId="a5">
    <w:name w:val="Hyperlink"/>
    <w:basedOn w:val="a0"/>
    <w:rsid w:val="00B77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16</cp:revision>
  <cp:lastPrinted>2022-01-13T17:03:00Z</cp:lastPrinted>
  <dcterms:created xsi:type="dcterms:W3CDTF">2012-09-21T11:06:00Z</dcterms:created>
  <dcterms:modified xsi:type="dcterms:W3CDTF">2023-11-10T21:30:00Z</dcterms:modified>
</cp:coreProperties>
</file>